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21" w:rsidRDefault="00F71821" w:rsidP="00F71821">
      <w:pPr>
        <w:shd w:val="clear" w:color="auto" w:fill="F8F8F8"/>
        <w:spacing w:after="0" w:line="105" w:lineRule="atLeast"/>
        <w:jc w:val="center"/>
        <w:rPr>
          <w:rFonts w:ascii="Times New Roman" w:eastAsia="Times New Roman" w:hAnsi="Times New Roman" w:cs="Times New Roman"/>
          <w:b/>
          <w:bCs/>
          <w:color w:val="585858"/>
          <w:sz w:val="20"/>
          <w:szCs w:val="20"/>
          <w:u w:val="single"/>
          <w:shd w:val="clear" w:color="auto" w:fill="F8F8F8"/>
          <w:lang w:eastAsia="tr-TR"/>
        </w:rPr>
      </w:pPr>
    </w:p>
    <w:p w:rsidR="00F71821" w:rsidRDefault="00F71821" w:rsidP="00F71821">
      <w:pPr>
        <w:shd w:val="clear" w:color="auto" w:fill="F8F8F8"/>
        <w:spacing w:after="0" w:line="105" w:lineRule="atLeast"/>
        <w:jc w:val="center"/>
        <w:rPr>
          <w:rFonts w:ascii="Times New Roman" w:eastAsia="Times New Roman" w:hAnsi="Times New Roman" w:cs="Times New Roman"/>
          <w:b/>
          <w:bCs/>
          <w:color w:val="585858"/>
          <w:sz w:val="20"/>
          <w:szCs w:val="20"/>
          <w:u w:val="single"/>
          <w:shd w:val="clear" w:color="auto" w:fill="F8F8F8"/>
          <w:lang w:eastAsia="tr-TR"/>
        </w:rPr>
      </w:pPr>
      <w:r w:rsidRPr="00F71821">
        <w:rPr>
          <w:rFonts w:ascii="Times New Roman" w:eastAsia="Times New Roman" w:hAnsi="Times New Roman" w:cs="Times New Roman"/>
          <w:b/>
          <w:bCs/>
          <w:color w:val="585858"/>
          <w:sz w:val="20"/>
          <w:szCs w:val="20"/>
          <w:u w:val="single"/>
          <w:shd w:val="clear" w:color="auto" w:fill="F8F8F8"/>
          <w:lang w:eastAsia="tr-TR"/>
        </w:rPr>
        <w:t>KIRIKKALE BELEDİYESİ ZABITA MÜDÜRLÜĞÜ</w:t>
      </w:r>
    </w:p>
    <w:p w:rsidR="00F71821" w:rsidRPr="00F71821" w:rsidRDefault="00F71821" w:rsidP="00F71821">
      <w:pPr>
        <w:shd w:val="clear" w:color="auto" w:fill="F8F8F8"/>
        <w:spacing w:after="0" w:line="105" w:lineRule="atLeast"/>
        <w:jc w:val="center"/>
        <w:rPr>
          <w:rFonts w:ascii="Times New Roman" w:eastAsia="Times New Roman" w:hAnsi="Times New Roman" w:cs="Times New Roman"/>
          <w:b/>
          <w:bCs/>
          <w:color w:val="585858"/>
          <w:sz w:val="20"/>
          <w:szCs w:val="20"/>
          <w:lang w:eastAsia="tr-TR"/>
        </w:rPr>
      </w:pPr>
    </w:p>
    <w:p w:rsidR="00F71821" w:rsidRPr="00F71821" w:rsidRDefault="00F71821" w:rsidP="00F71821">
      <w:pPr>
        <w:shd w:val="clear" w:color="auto" w:fill="F8F8F8"/>
        <w:spacing w:after="0" w:line="105" w:lineRule="atLeast"/>
        <w:jc w:val="center"/>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PERSONEL ÇALIŞTIRILMASINA DAYALI ÖZEL GÜVENLİK HİZMET ALIM İŞİ</w:t>
      </w:r>
    </w:p>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118ABE"/>
          <w:sz w:val="20"/>
          <w:szCs w:val="20"/>
          <w:lang w:eastAsia="tr-TR"/>
        </w:rPr>
        <w:t>PERSONEL ÇALIŞTIRILMASINA DAYALI ÖZEL GÜVENLİK HİZMET ALIM İŞİ</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hizmet alımı 4734 sayılı Kamu İhale Kanununun 19 uncu maddesine göre açık ihale usulü ile ihale edilecektir.  İhaleye ilişkin ayrıntılı bilgiler aşağıda yer almaktadır:</w:t>
      </w:r>
      <w:r w:rsidRPr="00F71821">
        <w:rPr>
          <w:rFonts w:ascii="Times New Roman" w:eastAsia="Times New Roman" w:hAnsi="Times New Roman" w:cs="Times New Roman"/>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485"/>
        <w:gridCol w:w="137"/>
        <w:gridCol w:w="7510"/>
      </w:tblGrid>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2016/250687</w:t>
            </w:r>
          </w:p>
        </w:tc>
      </w:tr>
    </w:tbl>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b/>
          <w:bCs/>
          <w:color w:val="B04935"/>
          <w:sz w:val="20"/>
          <w:szCs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1485"/>
        <w:gridCol w:w="126"/>
        <w:gridCol w:w="7521"/>
      </w:tblGrid>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a)</w:t>
            </w:r>
            <w:r w:rsidRPr="00F71821">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proofErr w:type="spellStart"/>
            <w:r w:rsidRPr="00F71821">
              <w:rPr>
                <w:rFonts w:ascii="Times New Roman" w:eastAsia="Times New Roman" w:hAnsi="Times New Roman" w:cs="Times New Roman"/>
                <w:b/>
                <w:bCs/>
                <w:color w:val="118ABE"/>
                <w:sz w:val="20"/>
                <w:szCs w:val="20"/>
                <w:lang w:eastAsia="tr-TR"/>
              </w:rPr>
              <w:t>Yenidoğan</w:t>
            </w:r>
            <w:proofErr w:type="spellEnd"/>
            <w:r w:rsidRPr="00F71821">
              <w:rPr>
                <w:rFonts w:ascii="Times New Roman" w:eastAsia="Times New Roman" w:hAnsi="Times New Roman" w:cs="Times New Roman"/>
                <w:b/>
                <w:bCs/>
                <w:color w:val="118ABE"/>
                <w:sz w:val="20"/>
                <w:szCs w:val="20"/>
                <w:lang w:eastAsia="tr-TR"/>
              </w:rPr>
              <w:t xml:space="preserve"> Barbaros Hayrettin 17 71100 </w:t>
            </w:r>
            <w:proofErr w:type="spellStart"/>
            <w:r w:rsidRPr="00F71821">
              <w:rPr>
                <w:rFonts w:ascii="Times New Roman" w:eastAsia="Times New Roman" w:hAnsi="Times New Roman" w:cs="Times New Roman"/>
                <w:b/>
                <w:bCs/>
                <w:color w:val="118ABE"/>
                <w:sz w:val="20"/>
                <w:szCs w:val="20"/>
                <w:lang w:eastAsia="tr-TR"/>
              </w:rPr>
              <w:t>Yenidoğan</w:t>
            </w:r>
            <w:proofErr w:type="spellEnd"/>
            <w:r w:rsidRPr="00F71821">
              <w:rPr>
                <w:rFonts w:ascii="Times New Roman" w:eastAsia="Times New Roman" w:hAnsi="Times New Roman" w:cs="Times New Roman"/>
                <w:b/>
                <w:bCs/>
                <w:color w:val="118ABE"/>
                <w:sz w:val="20"/>
                <w:szCs w:val="20"/>
                <w:lang w:eastAsia="tr-TR"/>
              </w:rPr>
              <w:t xml:space="preserve"> KIRIKKALE MERKEZ/KIRIKKALE</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b)</w:t>
            </w:r>
            <w:r w:rsidRPr="00F71821">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proofErr w:type="gramStart"/>
            <w:r w:rsidRPr="00F71821">
              <w:rPr>
                <w:rFonts w:ascii="Times New Roman" w:eastAsia="Times New Roman" w:hAnsi="Times New Roman" w:cs="Times New Roman"/>
                <w:b/>
                <w:bCs/>
                <w:color w:val="118ABE"/>
                <w:sz w:val="20"/>
                <w:szCs w:val="20"/>
                <w:lang w:eastAsia="tr-TR"/>
              </w:rPr>
              <w:t>3182242763</w:t>
            </w:r>
            <w:proofErr w:type="gramEnd"/>
            <w:r w:rsidRPr="00F71821">
              <w:rPr>
                <w:rFonts w:ascii="Times New Roman" w:eastAsia="Times New Roman" w:hAnsi="Times New Roman" w:cs="Times New Roman"/>
                <w:b/>
                <w:bCs/>
                <w:color w:val="118ABE"/>
                <w:sz w:val="20"/>
                <w:szCs w:val="20"/>
                <w:lang w:eastAsia="tr-TR"/>
              </w:rPr>
              <w:t xml:space="preserve"> - 3182242766</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c)</w:t>
            </w:r>
            <w:r w:rsidRPr="00F71821">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118ABE"/>
                <w:sz w:val="20"/>
                <w:szCs w:val="20"/>
                <w:lang w:eastAsia="tr-TR"/>
              </w:rPr>
              <w:t>zabitakkale71@</w:t>
            </w:r>
            <w:proofErr w:type="spellStart"/>
            <w:r w:rsidRPr="00F71821">
              <w:rPr>
                <w:rFonts w:ascii="Times New Roman" w:eastAsia="Times New Roman" w:hAnsi="Times New Roman" w:cs="Times New Roman"/>
                <w:b/>
                <w:bCs/>
                <w:color w:val="118ABE"/>
                <w:sz w:val="20"/>
                <w:szCs w:val="20"/>
                <w:lang w:eastAsia="tr-TR"/>
              </w:rPr>
              <w:t>hotmail</w:t>
            </w:r>
            <w:proofErr w:type="spellEnd"/>
            <w:r w:rsidRPr="00F71821">
              <w:rPr>
                <w:rFonts w:ascii="Times New Roman" w:eastAsia="Times New Roman" w:hAnsi="Times New Roman" w:cs="Times New Roman"/>
                <w:b/>
                <w:bCs/>
                <w:color w:val="118ABE"/>
                <w:sz w:val="20"/>
                <w:szCs w:val="20"/>
                <w:lang w:eastAsia="tr-TR"/>
              </w:rPr>
              <w:t>.com</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ç)</w:t>
            </w:r>
            <w:r w:rsidRPr="00F71821">
              <w:rPr>
                <w:rFonts w:ascii="Times New Roman" w:eastAsia="Times New Roman" w:hAnsi="Times New Roman"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https://ekap.kik.gov.tr/EKAP/</w:t>
            </w:r>
          </w:p>
        </w:tc>
      </w:tr>
    </w:tbl>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B04935"/>
          <w:sz w:val="20"/>
          <w:szCs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1485"/>
        <w:gridCol w:w="126"/>
        <w:gridCol w:w="7521"/>
      </w:tblGrid>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a)</w:t>
            </w:r>
            <w:r w:rsidRPr="00F71821">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118ABE"/>
                <w:sz w:val="20"/>
                <w:szCs w:val="20"/>
                <w:lang w:eastAsia="tr-TR"/>
              </w:rPr>
              <w:t>1 Kişi Güvenlik Amiri 25 Kişi Özel güvenlik Görevlisi Hizmet Alım İşi </w:t>
            </w:r>
            <w:r w:rsidRPr="00F71821">
              <w:rPr>
                <w:rFonts w:ascii="Times New Roman" w:eastAsia="Times New Roman" w:hAnsi="Times New Roman" w:cs="Times New Roman"/>
                <w:b/>
                <w:bCs/>
                <w:color w:val="118ABE"/>
                <w:sz w:val="20"/>
                <w:szCs w:val="20"/>
                <w:lang w:eastAsia="tr-TR"/>
              </w:rPr>
              <w:br/>
              <w:t xml:space="preserve">Ayrıntılı bilgiye </w:t>
            </w:r>
            <w:proofErr w:type="spellStart"/>
            <w:r w:rsidRPr="00F71821">
              <w:rPr>
                <w:rFonts w:ascii="Times New Roman" w:eastAsia="Times New Roman" w:hAnsi="Times New Roman" w:cs="Times New Roman"/>
                <w:b/>
                <w:bCs/>
                <w:color w:val="118ABE"/>
                <w:sz w:val="20"/>
                <w:szCs w:val="20"/>
                <w:lang w:eastAsia="tr-TR"/>
              </w:rPr>
              <w:t>EKAP’ta</w:t>
            </w:r>
            <w:proofErr w:type="spellEnd"/>
            <w:r w:rsidRPr="00F7182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b)</w:t>
            </w:r>
            <w:r w:rsidRPr="00F71821">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118ABE"/>
                <w:sz w:val="20"/>
                <w:szCs w:val="20"/>
                <w:lang w:eastAsia="tr-TR"/>
              </w:rPr>
              <w:t>KIRIKKALE MÜCAVİR ALAN SINIRLARI İÇERİSİ</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c)</w:t>
            </w:r>
            <w:r w:rsidRPr="00F71821">
              <w:rPr>
                <w:rFonts w:ascii="Times New Roman" w:eastAsia="Times New Roman" w:hAnsi="Times New Roman" w:cs="Times New Roman"/>
                <w:color w:val="585858"/>
                <w:sz w:val="20"/>
                <w:szCs w:val="20"/>
                <w:lang w:eastAsia="tr-TR"/>
              </w:rPr>
              <w:t> Süresi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İşe başlama tarihinden itibaren </w:t>
            </w:r>
            <w:r w:rsidRPr="00F71821">
              <w:rPr>
                <w:rFonts w:ascii="Times New Roman" w:eastAsia="Times New Roman" w:hAnsi="Times New Roman" w:cs="Times New Roman"/>
                <w:b/>
                <w:bCs/>
                <w:color w:val="118ABE"/>
                <w:sz w:val="20"/>
                <w:szCs w:val="20"/>
                <w:lang w:eastAsia="tr-TR"/>
              </w:rPr>
              <w:t>12(</w:t>
            </w:r>
            <w:proofErr w:type="spellStart"/>
            <w:r w:rsidRPr="00F71821">
              <w:rPr>
                <w:rFonts w:ascii="Times New Roman" w:eastAsia="Times New Roman" w:hAnsi="Times New Roman" w:cs="Times New Roman"/>
                <w:b/>
                <w:bCs/>
                <w:color w:val="118ABE"/>
                <w:sz w:val="20"/>
                <w:szCs w:val="20"/>
                <w:lang w:eastAsia="tr-TR"/>
              </w:rPr>
              <w:t>Oniki</w:t>
            </w:r>
            <w:proofErr w:type="spellEnd"/>
            <w:r w:rsidRPr="00F71821">
              <w:rPr>
                <w:rFonts w:ascii="Times New Roman" w:eastAsia="Times New Roman" w:hAnsi="Times New Roman" w:cs="Times New Roman"/>
                <w:b/>
                <w:bCs/>
                <w:color w:val="118ABE"/>
                <w:sz w:val="20"/>
                <w:szCs w:val="20"/>
                <w:lang w:eastAsia="tr-TR"/>
              </w:rPr>
              <w:t>) aydır</w:t>
            </w:r>
          </w:p>
        </w:tc>
      </w:tr>
    </w:tbl>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485"/>
        <w:gridCol w:w="126"/>
        <w:gridCol w:w="7521"/>
      </w:tblGrid>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a)</w:t>
            </w:r>
            <w:r w:rsidRPr="00F71821">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proofErr w:type="spellStart"/>
            <w:r w:rsidRPr="00F71821">
              <w:rPr>
                <w:rFonts w:ascii="Times New Roman" w:eastAsia="Times New Roman" w:hAnsi="Times New Roman" w:cs="Times New Roman"/>
                <w:b/>
                <w:bCs/>
                <w:color w:val="118ABE"/>
                <w:sz w:val="20"/>
                <w:szCs w:val="20"/>
                <w:lang w:eastAsia="tr-TR"/>
              </w:rPr>
              <w:t>Yenidoğan</w:t>
            </w:r>
            <w:proofErr w:type="spellEnd"/>
            <w:r w:rsidRPr="00F71821">
              <w:rPr>
                <w:rFonts w:ascii="Times New Roman" w:eastAsia="Times New Roman" w:hAnsi="Times New Roman" w:cs="Times New Roman"/>
                <w:b/>
                <w:bCs/>
                <w:color w:val="118ABE"/>
                <w:sz w:val="20"/>
                <w:szCs w:val="20"/>
                <w:lang w:eastAsia="tr-TR"/>
              </w:rPr>
              <w:t xml:space="preserve"> Mah Zafer Caddesi Belediye Hizmet Binası No:4 Kat:3 İhale Odası KIRIKKALE</w:t>
            </w:r>
          </w:p>
        </w:tc>
      </w:tr>
      <w:tr w:rsidR="00F71821" w:rsidRPr="00F71821" w:rsidTr="00F71821">
        <w:trPr>
          <w:tblCellSpacing w:w="15" w:type="dxa"/>
        </w:trPr>
        <w:tc>
          <w:tcPr>
            <w:tcW w:w="144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b)</w:t>
            </w:r>
            <w:r w:rsidRPr="00F71821">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20" w:type="dxa"/>
              <w:left w:w="20" w:type="dxa"/>
              <w:bottom w:w="20" w:type="dxa"/>
              <w:right w:w="2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118ABE"/>
                <w:sz w:val="20"/>
                <w:szCs w:val="20"/>
                <w:lang w:eastAsia="tr-TR"/>
              </w:rPr>
              <w:t xml:space="preserve">28.07.2016 - </w:t>
            </w:r>
            <w:proofErr w:type="gramStart"/>
            <w:r w:rsidRPr="00F71821">
              <w:rPr>
                <w:rFonts w:ascii="Times New Roman" w:eastAsia="Times New Roman" w:hAnsi="Times New Roman" w:cs="Times New Roman"/>
                <w:b/>
                <w:bCs/>
                <w:color w:val="118ABE"/>
                <w:sz w:val="20"/>
                <w:szCs w:val="20"/>
                <w:lang w:eastAsia="tr-TR"/>
              </w:rPr>
              <w:t>15:00</w:t>
            </w:r>
            <w:proofErr w:type="gramEnd"/>
          </w:p>
        </w:tc>
      </w:tr>
    </w:tbl>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F71821">
        <w:rPr>
          <w:rFonts w:ascii="Times New Roman" w:eastAsia="Times New Roman" w:hAnsi="Times New Roman" w:cs="Times New Roman"/>
          <w:color w:val="585858"/>
          <w:sz w:val="20"/>
          <w:szCs w:val="20"/>
          <w:lang w:eastAsia="tr-TR"/>
        </w:rPr>
        <w:br/>
      </w:r>
      <w:proofErr w:type="gramStart"/>
      <w:r w:rsidRPr="00F71821">
        <w:rPr>
          <w:rFonts w:ascii="Times New Roman" w:eastAsia="Times New Roman" w:hAnsi="Times New Roman" w:cs="Times New Roman"/>
          <w:b/>
          <w:bCs/>
          <w:color w:val="585858"/>
          <w:sz w:val="20"/>
          <w:szCs w:val="20"/>
          <w:shd w:val="clear" w:color="auto" w:fill="F8F8F8"/>
          <w:lang w:eastAsia="tr-TR"/>
        </w:rPr>
        <w:t>4.1</w:t>
      </w:r>
      <w:proofErr w:type="gramEnd"/>
      <w:r w:rsidRPr="00F71821">
        <w:rPr>
          <w:rFonts w:ascii="Times New Roman" w:eastAsia="Times New Roman" w:hAnsi="Times New Roman" w:cs="Times New Roman"/>
          <w:b/>
          <w:bCs/>
          <w:color w:val="585858"/>
          <w:sz w:val="20"/>
          <w:szCs w:val="20"/>
          <w:shd w:val="clear" w:color="auto" w:fill="F8F8F8"/>
          <w:lang w:eastAsia="tr-TR"/>
        </w:rPr>
        <w:t>.</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İhaleye katılma şartları ve istenilen belgeler: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4.1.1.</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Mevzuatı gereği kayıtlı olduğu Ticaret ve/veya Sanayi Odası veya Meslek Odası Belgesi;</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4.1.1.1.</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4.1.1.2.</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4.1.1.3.</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 konusu işin yerine getirilmesi için alınması zorunlu olan ve ilgili mevzuatında o iş için özel olarak düzenlenen sicil, izin, ruhsat vb. belgeler,</w:t>
      </w:r>
    </w:p>
    <w:p w:rsidR="00F71821" w:rsidRPr="00F71821" w:rsidRDefault="00F71821" w:rsidP="00F71821">
      <w:pPr>
        <w:shd w:val="clear" w:color="auto" w:fill="F8F8F8"/>
        <w:spacing w:after="66" w:line="105" w:lineRule="atLeast"/>
        <w:jc w:val="both"/>
        <w:rPr>
          <w:rFonts w:ascii="Times New Roman" w:eastAsia="Times New Roman" w:hAnsi="Times New Roman" w:cs="Times New Roman"/>
          <w:b/>
          <w:bCs/>
          <w:color w:val="118ABE"/>
          <w:sz w:val="20"/>
          <w:szCs w:val="20"/>
          <w:lang w:eastAsia="tr-TR"/>
        </w:rPr>
      </w:pPr>
      <w:r w:rsidRPr="00F71821">
        <w:rPr>
          <w:rFonts w:ascii="Times New Roman" w:eastAsia="Times New Roman" w:hAnsi="Times New Roman" w:cs="Times New Roman"/>
          <w:b/>
          <w:bCs/>
          <w:color w:val="118ABE"/>
          <w:sz w:val="20"/>
          <w:szCs w:val="20"/>
          <w:lang w:eastAsia="tr-TR"/>
        </w:rPr>
        <w:t xml:space="preserve">İsteklinin, 5188 sayılı Kanun ve bu Kanunun uygulanmasına ilişkin yönetmeliğe uygun olarak alınmış "Özel Güvenlik Şirketi Faaliyet İzin Belgesi" </w:t>
      </w:r>
      <w:proofErr w:type="spellStart"/>
      <w:r w:rsidRPr="00F71821">
        <w:rPr>
          <w:rFonts w:ascii="Times New Roman" w:eastAsia="Times New Roman" w:hAnsi="Times New Roman" w:cs="Times New Roman"/>
          <w:b/>
          <w:bCs/>
          <w:color w:val="118ABE"/>
          <w:sz w:val="20"/>
          <w:szCs w:val="20"/>
          <w:lang w:eastAsia="tr-TR"/>
        </w:rPr>
        <w:t>nin</w:t>
      </w:r>
      <w:proofErr w:type="spellEnd"/>
      <w:r w:rsidRPr="00F71821">
        <w:rPr>
          <w:rFonts w:ascii="Times New Roman" w:eastAsia="Times New Roman" w:hAnsi="Times New Roman" w:cs="Times New Roman"/>
          <w:b/>
          <w:bCs/>
          <w:color w:val="118ABE"/>
          <w:sz w:val="20"/>
          <w:szCs w:val="20"/>
          <w:lang w:eastAsia="tr-TR"/>
        </w:rPr>
        <w:t xml:space="preserve"> aslını veya noter tasdikli suretini vermesi zorunludur.</w:t>
      </w:r>
    </w:p>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color w:val="585858"/>
          <w:sz w:val="20"/>
          <w:szCs w:val="20"/>
          <w:lang w:eastAsia="tr-TR"/>
        </w:rPr>
        <w:br/>
      </w:r>
      <w:proofErr w:type="gramStart"/>
      <w:r w:rsidRPr="00F71821">
        <w:rPr>
          <w:rFonts w:ascii="Times New Roman" w:eastAsia="Times New Roman" w:hAnsi="Times New Roman" w:cs="Times New Roman"/>
          <w:b/>
          <w:bCs/>
          <w:color w:val="585858"/>
          <w:sz w:val="20"/>
          <w:szCs w:val="20"/>
          <w:shd w:val="clear" w:color="auto" w:fill="F8F8F8"/>
          <w:lang w:eastAsia="tr-TR"/>
        </w:rPr>
        <w:t>4.1.2.</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Teklif vermeye yetkili olduğunu gösteren İmza Beyannamesi veya İmza Sirküleri;</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4.1.2.1.</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Gerçek kişi olması halinde, noter tasdikli imza beyannamesi,</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4.1.2.2.</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4.1.3.</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Şekli ve içeriği İdari Şartnamede belirlenen teklif mektubu.</w:t>
      </w:r>
      <w:r w:rsidRPr="00F71821">
        <w:rPr>
          <w:rFonts w:ascii="Times New Roman" w:eastAsia="Times New Roman" w:hAnsi="Times New Roman" w:cs="Times New Roman"/>
          <w:color w:val="585858"/>
          <w:sz w:val="20"/>
          <w:szCs w:val="20"/>
          <w:lang w:eastAsia="tr-TR"/>
        </w:rPr>
        <w:t> </w:t>
      </w:r>
      <w:proofErr w:type="gramEnd"/>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4.1.4.</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Şekli ve içeriği İdari Şartnamede belirlenen geçici teminat.</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4.1.5</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 konusu işin tamamı veya bir kısmı alt yüklenicilere yaptırılamaz.</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proofErr w:type="gramStart"/>
      <w:r w:rsidRPr="00F71821">
        <w:rPr>
          <w:rFonts w:ascii="Times New Roman" w:eastAsia="Times New Roman" w:hAnsi="Times New Roman" w:cs="Times New Roman"/>
          <w:b/>
          <w:bCs/>
          <w:color w:val="585858"/>
          <w:sz w:val="20"/>
          <w:szCs w:val="20"/>
          <w:shd w:val="clear" w:color="auto" w:fill="F8F8F8"/>
          <w:lang w:eastAsia="tr-TR"/>
        </w:rPr>
        <w:t>4.1.6</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F71821">
        <w:rPr>
          <w:rFonts w:ascii="Times New Roman" w:eastAsia="Times New Roman" w:hAnsi="Times New Roman" w:cs="Times New Roman"/>
          <w:color w:val="585858"/>
          <w:sz w:val="20"/>
          <w:szCs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lastRenderedPageBreak/>
              <w:t xml:space="preserve">4.2. Ekonomik ve mali yeterliğe ilişkin belgeler ve bu belgelerin taşıması gereken </w:t>
            </w:r>
            <w:proofErr w:type="gramStart"/>
            <w:r w:rsidRPr="00F71821">
              <w:rPr>
                <w:rFonts w:ascii="Times New Roman" w:eastAsia="Times New Roman" w:hAnsi="Times New Roman" w:cs="Times New Roman"/>
                <w:b/>
                <w:bCs/>
                <w:color w:val="585858"/>
                <w:sz w:val="20"/>
                <w:szCs w:val="20"/>
                <w:lang w:eastAsia="tr-TR"/>
              </w:rPr>
              <w:t>kriterler</w:t>
            </w:r>
            <w:proofErr w:type="gramEnd"/>
            <w:r w:rsidRPr="00F71821">
              <w:rPr>
                <w:rFonts w:ascii="Times New Roman" w:eastAsia="Times New Roman" w:hAnsi="Times New Roman" w:cs="Times New Roman"/>
                <w:b/>
                <w:bCs/>
                <w:color w:val="585858"/>
                <w:sz w:val="20"/>
                <w:szCs w:val="20"/>
                <w:lang w:eastAsia="tr-TR"/>
              </w:rPr>
              <w:t>:</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4.2.1</w:t>
            </w:r>
            <w:r w:rsidRPr="00F71821">
              <w:rPr>
                <w:rFonts w:ascii="Times New Roman" w:eastAsia="Times New Roman" w:hAnsi="Times New Roman" w:cs="Times New Roman"/>
                <w:color w:val="585858"/>
                <w:sz w:val="20"/>
                <w:szCs w:val="20"/>
                <w:lang w:eastAsia="tr-TR"/>
              </w:rPr>
              <w:t> Bankalardan temin edilecek belgeler:</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 xml:space="preserve">Teklif edilen bedelin %10 </w:t>
            </w:r>
            <w:proofErr w:type="gramStart"/>
            <w:r w:rsidRPr="00F71821">
              <w:rPr>
                <w:rFonts w:ascii="Times New Roman" w:eastAsia="Times New Roman" w:hAnsi="Times New Roman" w:cs="Times New Roman"/>
                <w:color w:val="585858"/>
                <w:sz w:val="20"/>
                <w:szCs w:val="20"/>
                <w:lang w:eastAsia="tr-TR"/>
              </w:rPr>
              <w:t>dan</w:t>
            </w:r>
            <w:proofErr w:type="gramEnd"/>
            <w:r w:rsidRPr="00F71821">
              <w:rPr>
                <w:rFonts w:ascii="Times New Roman" w:eastAsia="Times New Roman" w:hAnsi="Times New Roman" w:cs="Times New Roman"/>
                <w:color w:val="585858"/>
                <w:sz w:val="20"/>
                <w:szCs w:val="20"/>
                <w:lang w:eastAsia="tr-TR"/>
              </w:rPr>
              <w:t xml:space="preserve"> az olmamak üzere istekli tarafından belirlenecek tutarda bankalar </w:t>
            </w:r>
            <w:proofErr w:type="spellStart"/>
            <w:r w:rsidRPr="00F71821">
              <w:rPr>
                <w:rFonts w:ascii="Times New Roman" w:eastAsia="Times New Roman" w:hAnsi="Times New Roman" w:cs="Times New Roman"/>
                <w:color w:val="585858"/>
                <w:sz w:val="20"/>
                <w:szCs w:val="20"/>
                <w:lang w:eastAsia="tr-TR"/>
              </w:rPr>
              <w:t>nezdindeki</w:t>
            </w:r>
            <w:proofErr w:type="spellEnd"/>
            <w:r w:rsidRPr="00F71821">
              <w:rPr>
                <w:rFonts w:ascii="Times New Roman" w:eastAsia="Times New Roman" w:hAnsi="Times New Roman" w:cs="Times New Roman"/>
                <w:color w:val="585858"/>
                <w:sz w:val="20"/>
                <w:szCs w:val="20"/>
                <w:lang w:eastAsia="tr-TR"/>
              </w:rPr>
              <w:t xml:space="preserve"> kullanılmamış nakdi veya </w:t>
            </w:r>
            <w:proofErr w:type="spellStart"/>
            <w:r w:rsidRPr="00F71821">
              <w:rPr>
                <w:rFonts w:ascii="Times New Roman" w:eastAsia="Times New Roman" w:hAnsi="Times New Roman" w:cs="Times New Roman"/>
                <w:color w:val="585858"/>
                <w:sz w:val="20"/>
                <w:szCs w:val="20"/>
                <w:lang w:eastAsia="tr-TR"/>
              </w:rPr>
              <w:t>gayrinakdi</w:t>
            </w:r>
            <w:proofErr w:type="spellEnd"/>
            <w:r w:rsidRPr="00F71821">
              <w:rPr>
                <w:rFonts w:ascii="Times New Roman" w:eastAsia="Times New Roman" w:hAnsi="Times New Roman" w:cs="Times New Roman"/>
                <w:color w:val="585858"/>
                <w:sz w:val="20"/>
                <w:szCs w:val="20"/>
                <w:lang w:eastAsia="tr-TR"/>
              </w:rPr>
              <w:t xml:space="preserve"> kredisini ya da üzerinde kısıtlama bulunmayan mevduatını gösterir banka referans mektubu, </w:t>
            </w:r>
            <w:r w:rsidRPr="00F71821">
              <w:rPr>
                <w:rFonts w:ascii="Times New Roman" w:eastAsia="Times New Roman" w:hAnsi="Times New Roman" w:cs="Times New Roman"/>
                <w:color w:val="585858"/>
                <w:sz w:val="20"/>
                <w:szCs w:val="20"/>
                <w:lang w:eastAsia="tr-TR"/>
              </w:rPr>
              <w:br/>
              <w:t>Bu kriter mevduat ve kredi tutarları toplanmak ya da birden fazla banka referans mektubu sunularak sağlanabilir.</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 xml:space="preserve">4.2.2. İsteklinin ihalenin yapıldığı yıldan önceki yıla ait </w:t>
            </w:r>
            <w:proofErr w:type="gramStart"/>
            <w:r w:rsidRPr="00F71821">
              <w:rPr>
                <w:rFonts w:ascii="Times New Roman" w:eastAsia="Times New Roman" w:hAnsi="Times New Roman" w:cs="Times New Roman"/>
                <w:b/>
                <w:bCs/>
                <w:color w:val="585858"/>
                <w:sz w:val="20"/>
                <w:szCs w:val="20"/>
                <w:lang w:eastAsia="tr-TR"/>
              </w:rPr>
              <w:t>yıl sonu</w:t>
            </w:r>
            <w:proofErr w:type="gramEnd"/>
            <w:r w:rsidRPr="00F71821">
              <w:rPr>
                <w:rFonts w:ascii="Times New Roman" w:eastAsia="Times New Roman" w:hAnsi="Times New Roman" w:cs="Times New Roman"/>
                <w:b/>
                <w:bCs/>
                <w:color w:val="585858"/>
                <w:sz w:val="20"/>
                <w:szCs w:val="20"/>
                <w:lang w:eastAsia="tr-TR"/>
              </w:rPr>
              <w:t xml:space="preserve"> bilançosu veya eşdeğer belgeleri:</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a) İlgili mevzuatı uyarınca bilançosunu yayımlatma zorunluluğu olan istekliler yıl sonu bilançosunu veya bilançonun gerekli kriterlerin sağlandığını gösteren bölümlerini, </w:t>
            </w:r>
            <w:r w:rsidRPr="00F71821">
              <w:rPr>
                <w:rFonts w:ascii="Times New Roman" w:eastAsia="Times New Roman" w:hAnsi="Times New Roman"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F71821">
              <w:rPr>
                <w:rFonts w:ascii="Times New Roman" w:eastAsia="Times New Roman" w:hAnsi="Times New Roman" w:cs="Times New Roman"/>
                <w:color w:val="585858"/>
                <w:sz w:val="20"/>
                <w:szCs w:val="20"/>
                <w:lang w:eastAsia="tr-TR"/>
              </w:rPr>
              <w:br/>
              <w:t>Sunulan bilanço veya eşdeğer belgelerde; </w:t>
            </w:r>
            <w:r w:rsidRPr="00F71821">
              <w:rPr>
                <w:rFonts w:ascii="Times New Roman" w:eastAsia="Times New Roman" w:hAnsi="Times New Roman" w:cs="Times New Roman"/>
                <w:color w:val="585858"/>
                <w:sz w:val="20"/>
                <w:szCs w:val="20"/>
                <w:lang w:eastAsia="tr-TR"/>
              </w:rPr>
              <w:br/>
              <w:t>a) Cari oranın (dönen varlıklar / kısa vadeli borçlar) en az 0,75 olması, </w:t>
            </w:r>
            <w:r w:rsidRPr="00F71821">
              <w:rPr>
                <w:rFonts w:ascii="Times New Roman" w:eastAsia="Times New Roman" w:hAnsi="Times New Roman" w:cs="Times New Roman"/>
                <w:color w:val="585858"/>
                <w:sz w:val="20"/>
                <w:szCs w:val="20"/>
                <w:lang w:eastAsia="tr-TR"/>
              </w:rPr>
              <w:br/>
              <w:t>b) Öz kaynak oranının (öz kaynaklar/ toplam aktif) en az 0,15 olması, </w:t>
            </w:r>
            <w:r w:rsidRPr="00F71821">
              <w:rPr>
                <w:rFonts w:ascii="Times New Roman" w:eastAsia="Times New Roman" w:hAnsi="Times New Roman" w:cs="Times New Roman"/>
                <w:color w:val="585858"/>
                <w:sz w:val="20"/>
                <w:szCs w:val="20"/>
                <w:lang w:eastAsia="tr-TR"/>
              </w:rPr>
              <w:br/>
              <w:t xml:space="preserve">c) Kısa vadeli banka borçlarının öz kaynaklara oranının 0,50’den küçük olması, yeterlik kriterleridir ve bu üç </w:t>
            </w:r>
            <w:proofErr w:type="gramStart"/>
            <w:r w:rsidRPr="00F71821">
              <w:rPr>
                <w:rFonts w:ascii="Times New Roman" w:eastAsia="Times New Roman" w:hAnsi="Times New Roman" w:cs="Times New Roman"/>
                <w:color w:val="585858"/>
                <w:sz w:val="20"/>
                <w:szCs w:val="20"/>
                <w:lang w:eastAsia="tr-TR"/>
              </w:rPr>
              <w:t>kriter</w:t>
            </w:r>
            <w:proofErr w:type="gramEnd"/>
            <w:r w:rsidRPr="00F71821">
              <w:rPr>
                <w:rFonts w:ascii="Times New Roman" w:eastAsia="Times New Roman" w:hAnsi="Times New Roman" w:cs="Times New Roman"/>
                <w:color w:val="585858"/>
                <w:sz w:val="20"/>
                <w:szCs w:val="20"/>
                <w:lang w:eastAsia="tr-TR"/>
              </w:rPr>
              <w:t xml:space="preserve"> birlikte aranır. </w:t>
            </w:r>
            <w:r w:rsidRPr="00F71821">
              <w:rPr>
                <w:rFonts w:ascii="Times New Roman" w:eastAsia="Times New Roman" w:hAnsi="Times New Roman" w:cs="Times New Roman"/>
                <w:color w:val="585858"/>
                <w:sz w:val="20"/>
                <w:szCs w:val="20"/>
                <w:lang w:eastAsia="tr-TR"/>
              </w:rPr>
              <w:br/>
              <w:t xml:space="preserve">Yukarıda belirtilen </w:t>
            </w:r>
            <w:proofErr w:type="gramStart"/>
            <w:r w:rsidRPr="00F71821">
              <w:rPr>
                <w:rFonts w:ascii="Times New Roman" w:eastAsia="Times New Roman" w:hAnsi="Times New Roman" w:cs="Times New Roman"/>
                <w:color w:val="585858"/>
                <w:sz w:val="20"/>
                <w:szCs w:val="20"/>
                <w:lang w:eastAsia="tr-TR"/>
              </w:rPr>
              <w:t>kriterleri</w:t>
            </w:r>
            <w:proofErr w:type="gramEnd"/>
            <w:r w:rsidRPr="00F71821">
              <w:rPr>
                <w:rFonts w:ascii="Times New Roman" w:eastAsia="Times New Roman" w:hAnsi="Times New Roman" w:cs="Times New Roman"/>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F71821">
              <w:rPr>
                <w:rFonts w:ascii="Times New Roman" w:eastAsia="Times New Roman" w:hAnsi="Times New Roman" w:cs="Times New Roman"/>
                <w:color w:val="585858"/>
                <w:sz w:val="20"/>
                <w:szCs w:val="20"/>
                <w:lang w:eastAsia="tr-TR"/>
              </w:rPr>
              <w:t>kriterlerinin</w:t>
            </w:r>
            <w:proofErr w:type="gramEnd"/>
            <w:r w:rsidRPr="00F71821">
              <w:rPr>
                <w:rFonts w:ascii="Times New Roman" w:eastAsia="Times New Roman" w:hAnsi="Times New Roman" w:cs="Times New Roman"/>
                <w:color w:val="585858"/>
                <w:sz w:val="20"/>
                <w:szCs w:val="20"/>
                <w:lang w:eastAsia="tr-TR"/>
              </w:rPr>
              <w:t xml:space="preserve"> sağlanıp sağlanmadığına bakılır. </w:t>
            </w:r>
            <w:r w:rsidRPr="00F71821">
              <w:rPr>
                <w:rFonts w:ascii="Times New Roman" w:eastAsia="Times New Roman" w:hAnsi="Times New Roman" w:cs="Times New Roman"/>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bl>
    <w:p w:rsidR="00F71821" w:rsidRPr="00F71821" w:rsidRDefault="00F71821" w:rsidP="00F7182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F71821">
              <w:rPr>
                <w:rFonts w:ascii="Times New Roman" w:eastAsia="Times New Roman" w:hAnsi="Times New Roman" w:cs="Times New Roman"/>
                <w:b/>
                <w:bCs/>
                <w:color w:val="585858"/>
                <w:sz w:val="20"/>
                <w:szCs w:val="20"/>
                <w:lang w:eastAsia="tr-TR"/>
              </w:rPr>
              <w:t>kriterler</w:t>
            </w:r>
            <w:proofErr w:type="gramEnd"/>
            <w:r w:rsidRPr="00F71821">
              <w:rPr>
                <w:rFonts w:ascii="Times New Roman" w:eastAsia="Times New Roman" w:hAnsi="Times New Roman" w:cs="Times New Roman"/>
                <w:b/>
                <w:bCs/>
                <w:color w:val="585858"/>
                <w:sz w:val="20"/>
                <w:szCs w:val="20"/>
                <w:lang w:eastAsia="tr-TR"/>
              </w:rPr>
              <w:t>:</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4.3.1. İş deneyimini gösteren belgeler:</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F71821">
              <w:rPr>
                <w:rFonts w:ascii="Times New Roman" w:eastAsia="Times New Roman" w:hAnsi="Times New Roman" w:cs="Times New Roman"/>
                <w:b/>
                <w:bCs/>
                <w:color w:val="118ABE"/>
                <w:sz w:val="20"/>
                <w:szCs w:val="20"/>
                <w:lang w:eastAsia="tr-TR"/>
              </w:rPr>
              <w:t>% 40</w:t>
            </w:r>
            <w:r w:rsidRPr="00F71821">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 </w:t>
            </w:r>
          </w:p>
        </w:tc>
      </w:tr>
    </w:tbl>
    <w:p w:rsidR="00F71821" w:rsidRPr="00F71821" w:rsidRDefault="00F71821" w:rsidP="00F7182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b/>
                <w:bCs/>
                <w:color w:val="585858"/>
                <w:sz w:val="20"/>
                <w:szCs w:val="20"/>
                <w:lang w:eastAsia="tr-TR"/>
              </w:rPr>
              <w:t>4.4. Bu ihalede benzer iş olarak kabul edilecek işler:</w:t>
            </w:r>
          </w:p>
        </w:tc>
      </w:tr>
      <w:tr w:rsidR="00F71821" w:rsidRPr="00F71821" w:rsidTr="00F71821">
        <w:trPr>
          <w:tblCellSpacing w:w="15" w:type="dxa"/>
        </w:trPr>
        <w:tc>
          <w:tcPr>
            <w:tcW w:w="4800" w:type="dxa"/>
            <w:tcBorders>
              <w:top w:val="nil"/>
              <w:left w:val="nil"/>
              <w:bottom w:val="nil"/>
              <w:right w:val="nil"/>
            </w:tcBorders>
            <w:shd w:val="clear" w:color="auto" w:fill="F8F8F8"/>
            <w:tcMar>
              <w:top w:w="20" w:type="dxa"/>
              <w:left w:w="0" w:type="dxa"/>
              <w:bottom w:w="0" w:type="dxa"/>
              <w:right w:w="0" w:type="dxa"/>
            </w:tcMar>
            <w:hideMark/>
          </w:tcPr>
          <w:p w:rsidR="00F71821" w:rsidRPr="00F71821" w:rsidRDefault="00F71821" w:rsidP="00F71821">
            <w:pPr>
              <w:spacing w:after="0" w:line="105" w:lineRule="atLeast"/>
              <w:rPr>
                <w:rFonts w:ascii="Times New Roman" w:eastAsia="Times New Roman" w:hAnsi="Times New Roman" w:cs="Times New Roman"/>
                <w:b/>
                <w:bCs/>
                <w:color w:val="118ABE"/>
                <w:sz w:val="20"/>
                <w:szCs w:val="20"/>
                <w:lang w:eastAsia="tr-TR"/>
              </w:rPr>
            </w:pPr>
            <w:r w:rsidRPr="00F71821">
              <w:rPr>
                <w:rFonts w:ascii="Times New Roman" w:eastAsia="Times New Roman" w:hAnsi="Times New Roman" w:cs="Times New Roman"/>
                <w:b/>
                <w:bCs/>
                <w:color w:val="585858"/>
                <w:sz w:val="20"/>
                <w:szCs w:val="20"/>
                <w:lang w:eastAsia="tr-TR"/>
              </w:rPr>
              <w:t>4.4.1.</w:t>
            </w:r>
          </w:p>
          <w:p w:rsidR="00F71821" w:rsidRPr="00F71821" w:rsidRDefault="00F71821" w:rsidP="00F71821">
            <w:pPr>
              <w:spacing w:after="0" w:line="105" w:lineRule="atLeast"/>
              <w:rPr>
                <w:rFonts w:ascii="Times New Roman" w:eastAsia="Times New Roman" w:hAnsi="Times New Roman" w:cs="Times New Roman"/>
                <w:sz w:val="20"/>
                <w:szCs w:val="20"/>
                <w:lang w:eastAsia="tr-TR"/>
              </w:rPr>
            </w:pPr>
            <w:r w:rsidRPr="00F71821">
              <w:rPr>
                <w:rFonts w:ascii="Times New Roman" w:eastAsia="Times New Roman" w:hAnsi="Times New Roman" w:cs="Times New Roman"/>
                <w:b/>
                <w:bCs/>
                <w:color w:val="118ABE"/>
                <w:sz w:val="20"/>
                <w:szCs w:val="20"/>
                <w:lang w:eastAsia="tr-TR"/>
              </w:rPr>
              <w:t xml:space="preserve">5188 Sayılı Özel Güvenlik Hizmetlerine Dair Kanun ve bu kanunun uygulanmasına ilişkin yönetmelik esasları </w:t>
            </w:r>
            <w:proofErr w:type="gramStart"/>
            <w:r w:rsidRPr="00F71821">
              <w:rPr>
                <w:rFonts w:ascii="Times New Roman" w:eastAsia="Times New Roman" w:hAnsi="Times New Roman" w:cs="Times New Roman"/>
                <w:b/>
                <w:bCs/>
                <w:color w:val="118ABE"/>
                <w:sz w:val="20"/>
                <w:szCs w:val="20"/>
                <w:lang w:eastAsia="tr-TR"/>
              </w:rPr>
              <w:t>dahilinde</w:t>
            </w:r>
            <w:proofErr w:type="gramEnd"/>
            <w:r w:rsidRPr="00F71821">
              <w:rPr>
                <w:rFonts w:ascii="Times New Roman" w:eastAsia="Times New Roman" w:hAnsi="Times New Roman" w:cs="Times New Roman"/>
                <w:b/>
                <w:bCs/>
                <w:color w:val="118ABE"/>
                <w:sz w:val="20"/>
                <w:szCs w:val="20"/>
                <w:lang w:eastAsia="tr-TR"/>
              </w:rPr>
              <w:t>, kamu veya özel sektörde personel çalıştırılmasına dayalı özel güvenlik hizmeti işleri benzer iş olarak değerlendirilecektir.</w:t>
            </w:r>
          </w:p>
        </w:tc>
      </w:tr>
    </w:tbl>
    <w:p w:rsidR="00F71821" w:rsidRPr="00F71821" w:rsidRDefault="00F71821" w:rsidP="00F71821">
      <w:pPr>
        <w:spacing w:after="0" w:line="240" w:lineRule="auto"/>
        <w:rPr>
          <w:rFonts w:ascii="Times New Roman" w:eastAsia="Times New Roman" w:hAnsi="Times New Roman" w:cs="Times New Roman"/>
          <w:sz w:val="20"/>
          <w:szCs w:val="20"/>
          <w:lang w:eastAsia="tr-TR"/>
        </w:rPr>
      </w:pPr>
      <w:r w:rsidRPr="00F71821">
        <w:rPr>
          <w:rFonts w:ascii="Times New Roman" w:eastAsia="Times New Roman" w:hAnsi="Times New Roman" w:cs="Times New Roman"/>
          <w:b/>
          <w:bCs/>
          <w:color w:val="585858"/>
          <w:sz w:val="20"/>
          <w:szCs w:val="20"/>
          <w:shd w:val="clear" w:color="auto" w:fill="F8F8F8"/>
          <w:lang w:eastAsia="tr-TR"/>
        </w:rPr>
        <w:t>5.</w:t>
      </w:r>
      <w:r w:rsidRPr="00F71821">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6.</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İhaleye sadece yerli istekliler katılabilecektir.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7.</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 dokümanının görülmesi ve satın alınması:</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proofErr w:type="gramStart"/>
      <w:r w:rsidRPr="00F71821">
        <w:rPr>
          <w:rFonts w:ascii="Times New Roman" w:eastAsia="Times New Roman" w:hAnsi="Times New Roman" w:cs="Times New Roman"/>
          <w:b/>
          <w:bCs/>
          <w:color w:val="585858"/>
          <w:sz w:val="20"/>
          <w:szCs w:val="20"/>
          <w:shd w:val="clear" w:color="auto" w:fill="F8F8F8"/>
          <w:lang w:eastAsia="tr-TR"/>
        </w:rPr>
        <w:t>7.1</w:t>
      </w:r>
      <w:proofErr w:type="gramEnd"/>
      <w:r w:rsidRPr="00F71821">
        <w:rPr>
          <w:rFonts w:ascii="Times New Roman" w:eastAsia="Times New Roman" w:hAnsi="Times New Roman" w:cs="Times New Roman"/>
          <w:b/>
          <w:bCs/>
          <w:color w:val="585858"/>
          <w:sz w:val="20"/>
          <w:szCs w:val="20"/>
          <w:shd w:val="clear" w:color="auto" w:fill="F8F8F8"/>
          <w:lang w:eastAsia="tr-TR"/>
        </w:rPr>
        <w:t>.</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 dokümanı, idarenin adresinde görülebilir ve</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b/>
          <w:bCs/>
          <w:color w:val="118ABE"/>
          <w:sz w:val="20"/>
          <w:szCs w:val="20"/>
          <w:lang w:eastAsia="tr-TR"/>
        </w:rPr>
        <w:t>100 TRY (Türk Lirası)</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karşılığı</w:t>
      </w:r>
      <w:r w:rsidRPr="00F71821">
        <w:rPr>
          <w:rFonts w:ascii="Times New Roman" w:eastAsia="Times New Roman" w:hAnsi="Times New Roman" w:cs="Times New Roman"/>
          <w:color w:val="585858"/>
          <w:sz w:val="20"/>
          <w:szCs w:val="20"/>
          <w:lang w:eastAsia="tr-TR"/>
        </w:rPr>
        <w:t> </w:t>
      </w:r>
      <w:proofErr w:type="spellStart"/>
      <w:r w:rsidRPr="00F71821">
        <w:rPr>
          <w:rFonts w:ascii="Times New Roman" w:eastAsia="Times New Roman" w:hAnsi="Times New Roman" w:cs="Times New Roman"/>
          <w:b/>
          <w:bCs/>
          <w:color w:val="118ABE"/>
          <w:sz w:val="20"/>
          <w:szCs w:val="20"/>
          <w:lang w:eastAsia="tr-TR"/>
        </w:rPr>
        <w:t>Yenidoğan</w:t>
      </w:r>
      <w:proofErr w:type="spellEnd"/>
      <w:r w:rsidRPr="00F71821">
        <w:rPr>
          <w:rFonts w:ascii="Times New Roman" w:eastAsia="Times New Roman" w:hAnsi="Times New Roman" w:cs="Times New Roman"/>
          <w:b/>
          <w:bCs/>
          <w:color w:val="118ABE"/>
          <w:sz w:val="20"/>
          <w:szCs w:val="20"/>
          <w:lang w:eastAsia="tr-TR"/>
        </w:rPr>
        <w:t xml:space="preserve"> Mah Zafer Caddesi Belediye Hizmet Binası No:4 Kat:3 No: 303 İhale Birimi KIRIKKALE </w:t>
      </w:r>
      <w:r w:rsidRPr="00F71821">
        <w:rPr>
          <w:rFonts w:ascii="Times New Roman" w:eastAsia="Times New Roman" w:hAnsi="Times New Roman" w:cs="Times New Roman"/>
          <w:color w:val="585858"/>
          <w:sz w:val="20"/>
          <w:szCs w:val="20"/>
          <w:shd w:val="clear" w:color="auto" w:fill="F8F8F8"/>
          <w:lang w:eastAsia="tr-TR"/>
        </w:rPr>
        <w:t>adresinden satın alınabilir.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7.2.</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İhaleye teklif verecek olanların ihale dokümanını satın almaları veya EKAP üzerinden e-imza kullanarak indirmeleri zorunludur.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8.</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Teklifler, ihale tarih ve saatine kadar</w:t>
      </w:r>
      <w:r w:rsidRPr="00F71821">
        <w:rPr>
          <w:rFonts w:ascii="Times New Roman" w:eastAsia="Times New Roman" w:hAnsi="Times New Roman" w:cs="Times New Roman"/>
          <w:color w:val="585858"/>
          <w:sz w:val="20"/>
          <w:szCs w:val="20"/>
          <w:lang w:eastAsia="tr-TR"/>
        </w:rPr>
        <w:t> </w:t>
      </w:r>
      <w:proofErr w:type="spellStart"/>
      <w:r w:rsidRPr="00F71821">
        <w:rPr>
          <w:rFonts w:ascii="Times New Roman" w:eastAsia="Times New Roman" w:hAnsi="Times New Roman" w:cs="Times New Roman"/>
          <w:b/>
          <w:bCs/>
          <w:color w:val="118ABE"/>
          <w:sz w:val="20"/>
          <w:szCs w:val="20"/>
          <w:lang w:eastAsia="tr-TR"/>
        </w:rPr>
        <w:t>Yenidoğan</w:t>
      </w:r>
      <w:proofErr w:type="spellEnd"/>
      <w:r w:rsidRPr="00F71821">
        <w:rPr>
          <w:rFonts w:ascii="Times New Roman" w:eastAsia="Times New Roman" w:hAnsi="Times New Roman" w:cs="Times New Roman"/>
          <w:b/>
          <w:bCs/>
          <w:color w:val="118ABE"/>
          <w:sz w:val="20"/>
          <w:szCs w:val="20"/>
          <w:lang w:eastAsia="tr-TR"/>
        </w:rPr>
        <w:t xml:space="preserve"> Mah Zafer Caddesi Belediye Hizmet Binası No:4 Kat:3 İhale Odası KIRIKKALE </w:t>
      </w:r>
      <w:r w:rsidRPr="00F71821">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9.</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color w:val="585858"/>
          <w:sz w:val="20"/>
          <w:szCs w:val="20"/>
          <w:shd w:val="clear" w:color="auto" w:fill="F8F8F8"/>
          <w:lang w:eastAsia="tr-TR"/>
        </w:rPr>
        <w:t>Bu ihalede, işin tamamı için teklif verilecektir.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10.</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İstekliler teklif ettikleri bedelin %3’ünden az olmamak üzere kendi belirleyecekleri tutarda geçici teminat vereceklerdir.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11.</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Verilen tekliflerin geçerlilik süresi, ihale tarihinden itibaren</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b/>
          <w:bCs/>
          <w:color w:val="118ABE"/>
          <w:sz w:val="20"/>
          <w:szCs w:val="20"/>
          <w:lang w:eastAsia="tr-TR"/>
        </w:rPr>
        <w:t>90 (doksan) </w:t>
      </w:r>
      <w:r w:rsidRPr="00F71821">
        <w:rPr>
          <w:rFonts w:ascii="Times New Roman" w:eastAsia="Times New Roman" w:hAnsi="Times New Roman" w:cs="Times New Roman"/>
          <w:color w:val="585858"/>
          <w:sz w:val="20"/>
          <w:szCs w:val="20"/>
          <w:shd w:val="clear" w:color="auto" w:fill="F8F8F8"/>
          <w:lang w:eastAsia="tr-TR"/>
        </w:rPr>
        <w:t>takvim günüdür.</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12.</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shd w:val="clear" w:color="auto" w:fill="F8F8F8"/>
          <w:lang w:eastAsia="tr-TR"/>
        </w:rPr>
        <w:t>Konsorsiyum olarak ihaleye teklif verilemez.</w:t>
      </w:r>
      <w:r w:rsidRPr="00F71821">
        <w:rPr>
          <w:rFonts w:ascii="Times New Roman" w:eastAsia="Times New Roman" w:hAnsi="Times New Roman" w:cs="Times New Roman"/>
          <w:color w:val="585858"/>
          <w:sz w:val="20"/>
          <w:szCs w:val="20"/>
          <w:lang w:eastAsia="tr-TR"/>
        </w:rPr>
        <w:t> </w:t>
      </w:r>
      <w:r w:rsidRPr="00F71821">
        <w:rPr>
          <w:rFonts w:ascii="Times New Roman" w:eastAsia="Times New Roman" w:hAnsi="Times New Roman" w:cs="Times New Roman"/>
          <w:color w:val="585858"/>
          <w:sz w:val="20"/>
          <w:szCs w:val="20"/>
          <w:lang w:eastAsia="tr-TR"/>
        </w:rPr>
        <w:br/>
      </w:r>
      <w:r w:rsidRPr="00F71821">
        <w:rPr>
          <w:rFonts w:ascii="Times New Roman" w:eastAsia="Times New Roman" w:hAnsi="Times New Roman" w:cs="Times New Roman"/>
          <w:b/>
          <w:bCs/>
          <w:color w:val="585858"/>
          <w:sz w:val="20"/>
          <w:szCs w:val="20"/>
          <w:shd w:val="clear" w:color="auto" w:fill="F8F8F8"/>
          <w:lang w:eastAsia="tr-TR"/>
        </w:rPr>
        <w:t>13.Diğer hususlar:</w:t>
      </w:r>
    </w:p>
    <w:p w:rsidR="00F71821" w:rsidRPr="00F71821" w:rsidRDefault="00F71821" w:rsidP="00F71821">
      <w:pPr>
        <w:shd w:val="clear" w:color="auto" w:fill="F8F8F8"/>
        <w:spacing w:after="0" w:line="105" w:lineRule="atLeast"/>
        <w:jc w:val="both"/>
        <w:rPr>
          <w:rFonts w:ascii="Times New Roman" w:eastAsia="Times New Roman" w:hAnsi="Times New Roman" w:cs="Times New Roman"/>
          <w:color w:val="585858"/>
          <w:sz w:val="20"/>
          <w:szCs w:val="20"/>
          <w:lang w:eastAsia="tr-TR"/>
        </w:rPr>
      </w:pPr>
      <w:r w:rsidRPr="00F71821">
        <w:rPr>
          <w:rFonts w:ascii="Times New Roman" w:eastAsia="Times New Roman" w:hAnsi="Times New Roman" w:cs="Times New Roman"/>
          <w:color w:val="585858"/>
          <w:sz w:val="20"/>
          <w:szCs w:val="20"/>
          <w:lang w:eastAsia="tr-TR"/>
        </w:rPr>
        <w:t>Teklifi sınır değerin altında kalan isteklilerden Kanunun 38 inci maddesine göre açıklama istenecektir.</w:t>
      </w:r>
    </w:p>
    <w:p w:rsidR="002A5411" w:rsidRPr="00F71821" w:rsidRDefault="002A5411">
      <w:pPr>
        <w:rPr>
          <w:rFonts w:ascii="Times New Roman" w:hAnsi="Times New Roman" w:cs="Times New Roman"/>
          <w:sz w:val="20"/>
          <w:szCs w:val="20"/>
        </w:rPr>
      </w:pPr>
    </w:p>
    <w:sectPr w:rsidR="002A5411" w:rsidRPr="00F71821" w:rsidSect="00F71821">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rsids>
    <w:rsidRoot w:val="00F71821"/>
    <w:rsid w:val="002A5411"/>
    <w:rsid w:val="00F718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71821"/>
  </w:style>
  <w:style w:type="character" w:customStyle="1" w:styleId="apple-converted-space">
    <w:name w:val="apple-converted-space"/>
    <w:basedOn w:val="VarsaylanParagrafYazTipi"/>
    <w:rsid w:val="00F71821"/>
  </w:style>
  <w:style w:type="character" w:customStyle="1" w:styleId="ilanbaslik">
    <w:name w:val="ilanbaslik"/>
    <w:basedOn w:val="VarsaylanParagrafYazTipi"/>
    <w:rsid w:val="00F71821"/>
  </w:style>
  <w:style w:type="paragraph" w:styleId="NormalWeb">
    <w:name w:val="Normal (Web)"/>
    <w:basedOn w:val="Normal"/>
    <w:uiPriority w:val="99"/>
    <w:unhideWhenUsed/>
    <w:rsid w:val="00F718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36398626">
      <w:bodyDiv w:val="1"/>
      <w:marLeft w:val="0"/>
      <w:marRight w:val="0"/>
      <w:marTop w:val="0"/>
      <w:marBottom w:val="0"/>
      <w:divBdr>
        <w:top w:val="none" w:sz="0" w:space="0" w:color="auto"/>
        <w:left w:val="none" w:sz="0" w:space="0" w:color="auto"/>
        <w:bottom w:val="none" w:sz="0" w:space="0" w:color="auto"/>
        <w:right w:val="none" w:sz="0" w:space="0" w:color="auto"/>
      </w:divBdr>
      <w:divsChild>
        <w:div w:id="546642423">
          <w:marLeft w:val="0"/>
          <w:marRight w:val="0"/>
          <w:marTop w:val="0"/>
          <w:marBottom w:val="0"/>
          <w:divBdr>
            <w:top w:val="none" w:sz="0" w:space="0" w:color="auto"/>
            <w:left w:val="none" w:sz="0" w:space="0" w:color="auto"/>
            <w:bottom w:val="none" w:sz="0" w:space="0" w:color="auto"/>
            <w:right w:val="none" w:sz="0" w:space="0" w:color="auto"/>
          </w:divBdr>
        </w:div>
        <w:div w:id="79109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1185</Words>
  <Characters>6761</Characters>
  <Application>Microsoft Office Word</Application>
  <DocSecurity>0</DocSecurity>
  <Lines>56</Lines>
  <Paragraphs>15</Paragraphs>
  <ScaleCrop>false</ScaleCrop>
  <Company>MoTuN TNCTR</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2016-06-28T08:41:00Z</dcterms:created>
  <dcterms:modified xsi:type="dcterms:W3CDTF">2016-06-28T08:43:00Z</dcterms:modified>
</cp:coreProperties>
</file>